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D3" w:rsidRDefault="006E51D3" w:rsidP="006E51D3">
      <w:pPr>
        <w:pStyle w:val="a3"/>
        <w:spacing w:after="0" w:line="360" w:lineRule="auto"/>
        <w:ind w:firstLine="708"/>
        <w:rPr>
          <w:color w:val="auto"/>
        </w:rPr>
      </w:pPr>
      <w:bookmarkStart w:id="0" w:name="_GoBack"/>
      <w:r>
        <w:rPr>
          <w:color w:val="auto"/>
        </w:rPr>
        <w:t>Роль добровольческой деятельности в воспитании молодежи.</w:t>
      </w:r>
    </w:p>
    <w:bookmarkEnd w:id="0"/>
    <w:p w:rsidR="006E51D3" w:rsidRDefault="006E51D3" w:rsidP="006E51D3">
      <w:pPr>
        <w:spacing w:line="360" w:lineRule="auto"/>
        <w:ind w:firstLine="708"/>
        <w:jc w:val="left"/>
        <w:rPr>
          <w:rFonts w:ascii="Times New Roman" w:hAnsi="Times New Roman"/>
        </w:rPr>
      </w:pPr>
      <w:r w:rsidRPr="00A811EC">
        <w:rPr>
          <w:rFonts w:ascii="Times New Roman" w:hAnsi="Times New Roman"/>
        </w:rPr>
        <w:t xml:space="preserve">Добровольчество </w:t>
      </w:r>
      <w:proofErr w:type="gramStart"/>
      <w:r w:rsidRPr="00A811EC">
        <w:rPr>
          <w:rFonts w:ascii="Times New Roman" w:hAnsi="Times New Roman"/>
        </w:rPr>
        <w:t>- это</w:t>
      </w:r>
      <w:proofErr w:type="gramEnd"/>
      <w:r w:rsidRPr="00A811EC">
        <w:rPr>
          <w:rFonts w:ascii="Times New Roman" w:hAnsi="Times New Roman"/>
        </w:rPr>
        <w:t xml:space="preserve"> обширный круг деятельности, который включает в себя традиционные для общества формы взаимопомощи, официальное предоставление услуг и другие формы гражданской отзывчивости, осуществляемая добровольно на благо общественности без расчёта на какое-либо вознаграждение.      В основе добровольческой деятельности одни из главных принципов безвозмездность и солидарность, мотивы кроются в удовлетворении социальных и духовных потребностях, а не в материальных потребностях человека. </w:t>
      </w:r>
    </w:p>
    <w:p w:rsidR="006E51D3" w:rsidRPr="00A811EC" w:rsidRDefault="006E51D3" w:rsidP="006E51D3">
      <w:pPr>
        <w:pStyle w:val="a3"/>
        <w:spacing w:after="0" w:line="360" w:lineRule="auto"/>
        <w:ind w:firstLine="708"/>
        <w:jc w:val="both"/>
      </w:pPr>
      <w:r w:rsidRPr="00A811EC">
        <w:rPr>
          <w:color w:val="auto"/>
        </w:rPr>
        <w:t>Добровольческая активность молодежи является важнейшим факторам социального развития общества</w:t>
      </w:r>
      <w:r>
        <w:rPr>
          <w:color w:val="auto"/>
        </w:rPr>
        <w:t>.</w:t>
      </w:r>
    </w:p>
    <w:p w:rsidR="006E51D3" w:rsidRPr="00A811EC" w:rsidRDefault="006E51D3" w:rsidP="006E51D3">
      <w:pPr>
        <w:spacing w:line="360" w:lineRule="auto"/>
        <w:rPr>
          <w:rFonts w:ascii="Times New Roman" w:hAnsi="Times New Roman"/>
        </w:rPr>
      </w:pPr>
      <w:r w:rsidRPr="00A811EC">
        <w:rPr>
          <w:rFonts w:ascii="Times New Roman" w:hAnsi="Times New Roman"/>
        </w:rPr>
        <w:t xml:space="preserve">            Содействие развитию </w:t>
      </w:r>
      <w:proofErr w:type="gramStart"/>
      <w:r w:rsidRPr="00A811EC">
        <w:rPr>
          <w:rFonts w:ascii="Times New Roman" w:hAnsi="Times New Roman"/>
        </w:rPr>
        <w:t>и</w:t>
      </w:r>
      <w:r w:rsidRPr="00A811EC">
        <w:rPr>
          <w:rFonts w:ascii="Times New Roman" w:hAnsi="Times New Roman"/>
          <w:lang w:val="en"/>
        </w:rPr>
        <w:t> </w:t>
      </w:r>
      <w:r w:rsidRPr="00A811EC">
        <w:rPr>
          <w:rFonts w:ascii="Times New Roman" w:hAnsi="Times New Roman"/>
        </w:rPr>
        <w:t xml:space="preserve"> распространению</w:t>
      </w:r>
      <w:proofErr w:type="gramEnd"/>
      <w:r w:rsidRPr="00A811EC">
        <w:rPr>
          <w:rFonts w:ascii="Times New Roman" w:hAnsi="Times New Roman"/>
        </w:rPr>
        <w:t xml:space="preserve"> добровольчества в соответствии с Концепцией долгосрочного социально-экономического развития Российской Федерации на период до 2025 года, утвержденной распоряжением Правительства Российской Федерации от 27 декабря 2018 г. </w:t>
      </w:r>
      <w:r w:rsidRPr="00A811EC">
        <w:rPr>
          <w:rFonts w:ascii="Times New Roman" w:hAnsi="Times New Roman"/>
          <w:lang w:val="en"/>
        </w:rPr>
        <w:t>N</w:t>
      </w:r>
      <w:r w:rsidRPr="00A811EC">
        <w:rPr>
          <w:rFonts w:ascii="Times New Roman" w:hAnsi="Times New Roman"/>
        </w:rPr>
        <w:t xml:space="preserve"> 2950-р, отнесены к числу приоритетных направлений социальной и молодежной политики.</w:t>
      </w:r>
    </w:p>
    <w:p w:rsidR="006E51D3" w:rsidRPr="00C34FF2" w:rsidRDefault="006E51D3" w:rsidP="006E51D3">
      <w:pPr>
        <w:spacing w:line="360" w:lineRule="auto"/>
        <w:rPr>
          <w:rFonts w:ascii="Times New Roman" w:hAnsi="Times New Roman"/>
        </w:rPr>
      </w:pPr>
      <w:r w:rsidRPr="00C34FF2">
        <w:rPr>
          <w:rFonts w:ascii="Times New Roman" w:hAnsi="Times New Roman"/>
        </w:rPr>
        <w:t>Поддержка добровольчества (</w:t>
      </w:r>
      <w:proofErr w:type="spellStart"/>
      <w:r w:rsidRPr="00C34FF2">
        <w:rPr>
          <w:rFonts w:ascii="Times New Roman" w:hAnsi="Times New Roman"/>
        </w:rPr>
        <w:t>волонтерства</w:t>
      </w:r>
      <w:proofErr w:type="spellEnd"/>
      <w:r w:rsidRPr="00C34FF2">
        <w:rPr>
          <w:rFonts w:ascii="Times New Roman" w:hAnsi="Times New Roman"/>
        </w:rPr>
        <w:t xml:space="preserve">) осуществляется в рамках </w:t>
      </w:r>
      <w:r w:rsidRPr="006E51D3">
        <w:rPr>
          <w:rFonts w:ascii="Times New Roman" w:hAnsi="Times New Roman"/>
        </w:rPr>
        <w:t>реализации </w:t>
      </w:r>
      <w:hyperlink r:id="rId4" w:history="1">
        <w:r w:rsidRPr="006E51D3">
          <w:rPr>
            <w:rStyle w:val="a5"/>
            <w:rFonts w:ascii="Times New Roman" w:hAnsi="Times New Roman"/>
            <w:color w:val="auto"/>
            <w:u w:val="none"/>
          </w:rPr>
          <w:t>Федерального закона "О благотворительной деятельности и добровольчестве (</w:t>
        </w:r>
        <w:proofErr w:type="spellStart"/>
        <w:r w:rsidRPr="006E51D3">
          <w:rPr>
            <w:rStyle w:val="a5"/>
            <w:rFonts w:ascii="Times New Roman" w:hAnsi="Times New Roman"/>
            <w:color w:val="auto"/>
            <w:u w:val="none"/>
          </w:rPr>
          <w:t>волонтерстве</w:t>
        </w:r>
        <w:proofErr w:type="spellEnd"/>
        <w:r w:rsidRPr="006E51D3">
          <w:rPr>
            <w:rStyle w:val="a5"/>
            <w:rFonts w:ascii="Times New Roman" w:hAnsi="Times New Roman"/>
            <w:color w:val="auto"/>
            <w:u w:val="none"/>
          </w:rPr>
          <w:t>)"</w:t>
        </w:r>
      </w:hyperlink>
      <w:r w:rsidRPr="006E51D3">
        <w:rPr>
          <w:rFonts w:ascii="Times New Roman" w:hAnsi="Times New Roman"/>
        </w:rPr>
        <w:t>, </w:t>
      </w:r>
      <w:hyperlink r:id="rId5" w:history="1">
        <w:r w:rsidRPr="006E51D3">
          <w:rPr>
            <w:rStyle w:val="a5"/>
            <w:rFonts w:ascii="Times New Roman" w:hAnsi="Times New Roman"/>
            <w:color w:val="auto"/>
            <w:u w:val="none"/>
          </w:rPr>
          <w:t>Федерального закона "О некоммерческих организациях"</w:t>
        </w:r>
      </w:hyperlink>
      <w:r w:rsidRPr="006E51D3">
        <w:rPr>
          <w:rFonts w:ascii="Times New Roman" w:hAnsi="Times New Roman"/>
        </w:rPr>
        <w:t>, </w:t>
      </w:r>
      <w:hyperlink r:id="rId6" w:history="1">
        <w:r w:rsidRPr="006E51D3">
          <w:rPr>
            <w:rStyle w:val="a5"/>
            <w:rFonts w:ascii="Times New Roman" w:hAnsi="Times New Roman"/>
            <w:color w:val="auto"/>
            <w:u w:val="none"/>
          </w:rPr>
          <w:t>Основ государственной молодежной политики Российской Федерации на период до 2025 года</w:t>
        </w:r>
      </w:hyperlink>
      <w:r w:rsidRPr="006E51D3">
        <w:rPr>
          <w:rFonts w:ascii="Times New Roman" w:hAnsi="Times New Roman"/>
        </w:rPr>
        <w:t>, утвержденных </w:t>
      </w:r>
      <w:hyperlink r:id="rId7" w:history="1">
        <w:r w:rsidRPr="006E51D3">
          <w:rPr>
            <w:rStyle w:val="a5"/>
            <w:rFonts w:ascii="Times New Roman" w:hAnsi="Times New Roman"/>
            <w:color w:val="auto"/>
            <w:u w:val="none"/>
          </w:rPr>
          <w:t>распоряжением Правительства Российской Федерации от 29 ноября 2014 г. N 2403-р</w:t>
        </w:r>
      </w:hyperlink>
      <w:r w:rsidRPr="006E51D3">
        <w:rPr>
          <w:rFonts w:ascii="Times New Roman" w:hAnsi="Times New Roman"/>
        </w:rPr>
        <w:t xml:space="preserve">, Федеральный проект «Патриотическое воспитание граждан </w:t>
      </w:r>
      <w:r w:rsidRPr="00C34FF2">
        <w:rPr>
          <w:rFonts w:ascii="Times New Roman" w:hAnsi="Times New Roman"/>
        </w:rPr>
        <w:t>Российской Федерации» национального проекта «‎Образование»‎ на 2021-2024 гг.</w:t>
      </w:r>
    </w:p>
    <w:p w:rsidR="006E51D3" w:rsidRPr="00A811EC" w:rsidRDefault="006E51D3" w:rsidP="006E51D3">
      <w:pPr>
        <w:pStyle w:val="a3"/>
        <w:spacing w:after="0" w:line="360" w:lineRule="auto"/>
        <w:jc w:val="both"/>
        <w:rPr>
          <w:color w:val="auto"/>
        </w:rPr>
      </w:pPr>
      <w:r>
        <w:rPr>
          <w:color w:val="auto"/>
        </w:rPr>
        <w:t>А</w:t>
      </w:r>
      <w:r w:rsidRPr="00A811EC">
        <w:rPr>
          <w:color w:val="auto"/>
        </w:rPr>
        <w:t xml:space="preserve">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6E51D3" w:rsidRPr="00A811EC" w:rsidRDefault="006E51D3" w:rsidP="006E51D3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по развитию добровольчества в системе СПО</w:t>
      </w:r>
      <w:r w:rsidRPr="00A811EC">
        <w:rPr>
          <w:rFonts w:ascii="Times New Roman" w:hAnsi="Times New Roman"/>
        </w:rPr>
        <w:t xml:space="preserve"> может реализовываться через осуществление просветительской и консультативной деятельности, наставничества, предполагающем участие </w:t>
      </w:r>
      <w:r>
        <w:rPr>
          <w:rFonts w:ascii="Times New Roman" w:hAnsi="Times New Roman"/>
        </w:rPr>
        <w:t>педагогов дополнительного образования</w:t>
      </w:r>
      <w:r w:rsidRPr="00A811EC">
        <w:rPr>
          <w:rFonts w:ascii="Times New Roman" w:hAnsi="Times New Roman"/>
        </w:rPr>
        <w:t xml:space="preserve"> и обучающихся в добровольческих (волонтерских) проектах и </w:t>
      </w:r>
      <w:proofErr w:type="gramStart"/>
      <w:r w:rsidRPr="00A811EC">
        <w:rPr>
          <w:rFonts w:ascii="Times New Roman" w:hAnsi="Times New Roman"/>
        </w:rPr>
        <w:t xml:space="preserve">программах </w:t>
      </w:r>
      <w:r>
        <w:rPr>
          <w:rFonts w:ascii="Times New Roman" w:hAnsi="Times New Roman"/>
        </w:rPr>
        <w:t>.</w:t>
      </w:r>
      <w:proofErr w:type="gramEnd"/>
    </w:p>
    <w:p w:rsidR="006E51D3" w:rsidRPr="00A811EC" w:rsidRDefault="006E51D3" w:rsidP="006E51D3">
      <w:pPr>
        <w:pStyle w:val="a3"/>
        <w:spacing w:after="0" w:line="360" w:lineRule="auto"/>
        <w:jc w:val="both"/>
        <w:rPr>
          <w:color w:val="auto"/>
        </w:rPr>
      </w:pPr>
      <w:r w:rsidRPr="00A811EC">
        <w:rPr>
          <w:color w:val="auto"/>
        </w:rPr>
        <w:t xml:space="preserve">Работа добровольческих </w:t>
      </w:r>
      <w:r>
        <w:rPr>
          <w:color w:val="auto"/>
        </w:rPr>
        <w:t>команд</w:t>
      </w:r>
      <w:r w:rsidRPr="00A811EC">
        <w:rPr>
          <w:color w:val="auto"/>
        </w:rPr>
        <w:t xml:space="preserve"> является сферой, дающей </w:t>
      </w:r>
      <w:proofErr w:type="gramStart"/>
      <w:r>
        <w:rPr>
          <w:color w:val="auto"/>
        </w:rPr>
        <w:t>развитие</w:t>
      </w:r>
      <w:r w:rsidRPr="00A811EC">
        <w:rPr>
          <w:color w:val="auto"/>
        </w:rPr>
        <w:t xml:space="preserve">  социальному</w:t>
      </w:r>
      <w:proofErr w:type="gramEnd"/>
      <w:r w:rsidRPr="00A811EC">
        <w:rPr>
          <w:color w:val="auto"/>
        </w:rPr>
        <w:t xml:space="preserve"> творчеству обучающихся, обеспечивающей важный вклад в достижение целей воспитания</w:t>
      </w:r>
      <w:r w:rsidRPr="00A811EC">
        <w:rPr>
          <w:color w:val="auto"/>
          <w:lang w:val="en"/>
        </w:rPr>
        <w:t> </w:t>
      </w:r>
      <w:r w:rsidRPr="00A811EC">
        <w:rPr>
          <w:color w:val="auto"/>
        </w:rPr>
        <w:t xml:space="preserve"> активной гражданской позиции и социальной ответственности молодого человека.</w:t>
      </w:r>
      <w:r w:rsidRPr="00A811EC">
        <w:rPr>
          <w:color w:val="auto"/>
          <w:lang w:val="en"/>
        </w:rPr>
        <w:t> </w:t>
      </w:r>
    </w:p>
    <w:p w:rsidR="006E51D3" w:rsidRPr="00A811EC" w:rsidRDefault="006E51D3" w:rsidP="006E51D3">
      <w:pPr>
        <w:pStyle w:val="a3"/>
        <w:spacing w:after="0" w:line="360" w:lineRule="auto"/>
        <w:jc w:val="both"/>
        <w:rPr>
          <w:color w:val="auto"/>
        </w:rPr>
      </w:pPr>
      <w:r w:rsidRPr="00A811EC">
        <w:rPr>
          <w:color w:val="auto"/>
          <w:lang w:val="en"/>
        </w:rPr>
        <w:t>           </w:t>
      </w:r>
      <w:r w:rsidRPr="00A811EC">
        <w:rPr>
          <w:color w:val="auto"/>
        </w:rPr>
        <w:t xml:space="preserve"> Занятие </w:t>
      </w:r>
      <w:proofErr w:type="gramStart"/>
      <w:r w:rsidRPr="00A811EC">
        <w:rPr>
          <w:color w:val="auto"/>
        </w:rPr>
        <w:t>обучающихся</w:t>
      </w:r>
      <w:r w:rsidRPr="00A811EC">
        <w:rPr>
          <w:color w:val="auto"/>
          <w:lang w:val="en"/>
        </w:rPr>
        <w:t> </w:t>
      </w:r>
      <w:r w:rsidRPr="00A811EC">
        <w:rPr>
          <w:color w:val="auto"/>
        </w:rPr>
        <w:t xml:space="preserve"> в</w:t>
      </w:r>
      <w:proofErr w:type="gramEnd"/>
      <w:r w:rsidRPr="00A811EC">
        <w:rPr>
          <w:color w:val="auto"/>
        </w:rPr>
        <w:t xml:space="preserve"> добровольческих объединениях позволяет сохранять и укреплять человеческие ценности; способствует</w:t>
      </w:r>
      <w:r w:rsidRPr="00A811EC">
        <w:rPr>
          <w:color w:val="auto"/>
          <w:lang w:val="en"/>
        </w:rPr>
        <w:t> </w:t>
      </w:r>
      <w:r w:rsidRPr="00A811EC">
        <w:rPr>
          <w:color w:val="auto"/>
        </w:rPr>
        <w:t xml:space="preserve"> личностному росту и</w:t>
      </w:r>
      <w:r w:rsidRPr="00A811EC">
        <w:rPr>
          <w:color w:val="auto"/>
          <w:lang w:val="en"/>
        </w:rPr>
        <w:t> </w:t>
      </w:r>
      <w:r w:rsidRPr="00A811EC">
        <w:rPr>
          <w:color w:val="auto"/>
        </w:rPr>
        <w:t xml:space="preserve"> развитию </w:t>
      </w:r>
      <w:r w:rsidRPr="00A811EC">
        <w:rPr>
          <w:color w:val="auto"/>
        </w:rPr>
        <w:lastRenderedPageBreak/>
        <w:t>социальных связей. 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в последствии делает их более конкурентоспособными на рынке труда.</w:t>
      </w:r>
    </w:p>
    <w:p w:rsidR="006E51D3" w:rsidRPr="00A811EC" w:rsidRDefault="006E51D3" w:rsidP="006E51D3">
      <w:pPr>
        <w:pStyle w:val="a3"/>
        <w:spacing w:after="0" w:line="360" w:lineRule="auto"/>
        <w:jc w:val="both"/>
        <w:rPr>
          <w:color w:val="auto"/>
        </w:rPr>
      </w:pPr>
      <w:r w:rsidRPr="00A811EC">
        <w:rPr>
          <w:color w:val="auto"/>
          <w:lang w:val="en"/>
        </w:rPr>
        <w:t>           </w:t>
      </w:r>
      <w:r w:rsidRPr="00A811EC">
        <w:rPr>
          <w:color w:val="auto"/>
        </w:rPr>
        <w:t xml:space="preserve"> Помимо личного развития добровольцы активно помогают в решении социальных проблем общества, в том числе и окружающих их обучающихся. Занимаются помощью детям – сиротам, детским дошкольным учебным заведениям, ветеранам. </w:t>
      </w:r>
    </w:p>
    <w:p w:rsidR="006E51D3" w:rsidRPr="00A811EC" w:rsidRDefault="006E51D3" w:rsidP="006E51D3">
      <w:pPr>
        <w:pStyle w:val="a3"/>
        <w:spacing w:after="0" w:line="360" w:lineRule="auto"/>
        <w:jc w:val="both"/>
        <w:rPr>
          <w:color w:val="auto"/>
        </w:rPr>
      </w:pPr>
      <w:r w:rsidRPr="006E51D3">
        <w:rPr>
          <w:color w:val="auto"/>
        </w:rPr>
        <w:t xml:space="preserve">           </w:t>
      </w:r>
      <w:r w:rsidRPr="006E51D3">
        <w:rPr>
          <w:rStyle w:val="a4"/>
          <w:color w:val="auto"/>
        </w:rPr>
        <w:t>Добровольческая деятельность</w:t>
      </w:r>
      <w:r w:rsidRPr="00A811EC">
        <w:rPr>
          <w:color w:val="auto"/>
        </w:rPr>
        <w:t xml:space="preserve"> – это общественно полезная, безвозмездная деятельность граждан, заключающаяся в решении социальных проблем, основанная на всестороннем удовлетворении личных и социальных потребностей, оказании помощи другим людям или общественным организациям. </w:t>
      </w:r>
    </w:p>
    <w:p w:rsidR="006E51D3" w:rsidRPr="00A811EC" w:rsidRDefault="006E51D3" w:rsidP="006E51D3">
      <w:pPr>
        <w:spacing w:line="360" w:lineRule="auto"/>
        <w:rPr>
          <w:rFonts w:ascii="Times New Roman" w:hAnsi="Times New Roman"/>
        </w:rPr>
      </w:pPr>
      <w:r w:rsidRPr="00A811EC">
        <w:rPr>
          <w:rFonts w:ascii="Times New Roman" w:hAnsi="Times New Roman"/>
        </w:rPr>
        <w:t xml:space="preserve">             Миссия нашего добровольческого движения– внести вклад в физическое, нравственное, </w:t>
      </w:r>
      <w:proofErr w:type="gramStart"/>
      <w:r w:rsidRPr="00A811EC">
        <w:rPr>
          <w:rFonts w:ascii="Times New Roman" w:hAnsi="Times New Roman"/>
        </w:rPr>
        <w:t>патриотическое  оздоровление</w:t>
      </w:r>
      <w:proofErr w:type="gramEnd"/>
      <w:r w:rsidRPr="00A811EC">
        <w:rPr>
          <w:rFonts w:ascii="Times New Roman" w:hAnsi="Times New Roman"/>
        </w:rPr>
        <w:t xml:space="preserve"> молодежи, сделать жизнь окружающих светлее и ярче.</w:t>
      </w:r>
      <w:r w:rsidRPr="00A811EC">
        <w:rPr>
          <w:rFonts w:ascii="Times New Roman" w:hAnsi="Times New Roman"/>
        </w:rPr>
        <w:tab/>
      </w:r>
      <w:r w:rsidRPr="00A811EC">
        <w:rPr>
          <w:rFonts w:ascii="Times New Roman" w:hAnsi="Times New Roman"/>
        </w:rPr>
        <w:tab/>
      </w:r>
    </w:p>
    <w:p w:rsidR="006E51D3" w:rsidRDefault="006E51D3" w:rsidP="006E51D3">
      <w:pPr>
        <w:spacing w:line="360" w:lineRule="auto"/>
        <w:rPr>
          <w:rFonts w:ascii="Times New Roman" w:hAnsi="Times New Roman"/>
          <w:lang w:eastAsia="ru-RU"/>
        </w:rPr>
      </w:pPr>
      <w:r w:rsidRPr="00A811EC">
        <w:rPr>
          <w:rFonts w:ascii="Times New Roman" w:hAnsi="Times New Roman"/>
          <w:lang w:eastAsia="ru-RU"/>
        </w:rPr>
        <w:tab/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доброволец для успешной работы. Все это будет формироваться в процессе подготовки добровольцев – на профилактических и обучающих занятиях, на тренинговых занятия. По принципу “равный-равному” добровольцы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Работа в добровольческом движении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  <w:r w:rsidRPr="00A811EC">
        <w:rPr>
          <w:rFonts w:ascii="Times New Roman" w:hAnsi="Times New Roman"/>
          <w:lang w:eastAsia="ru-RU"/>
        </w:rPr>
        <w:tab/>
      </w:r>
    </w:p>
    <w:p w:rsidR="006E51D3" w:rsidRDefault="006E51D3" w:rsidP="006E51D3">
      <w:pPr>
        <w:spacing w:line="360" w:lineRule="auto"/>
        <w:rPr>
          <w:rFonts w:ascii="Times New Roman" w:hAnsi="Times New Roman"/>
          <w:lang w:eastAsia="ru-RU"/>
        </w:rPr>
      </w:pPr>
    </w:p>
    <w:p w:rsidR="00A62B34" w:rsidRDefault="00A62B34"/>
    <w:sectPr w:rsidR="00A6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3"/>
    <w:rsid w:val="006E51D3"/>
    <w:rsid w:val="00A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064C"/>
  <w15:chartTrackingRefBased/>
  <w15:docId w15:val="{BE20420C-F8D8-40A4-AC3A-ED884F6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1D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51D3"/>
    <w:pPr>
      <w:spacing w:after="225"/>
      <w:jc w:val="left"/>
    </w:pPr>
    <w:rPr>
      <w:rFonts w:ascii="Times New Roman" w:hAnsi="Times New Roman"/>
      <w:color w:val="333333"/>
      <w:lang w:eastAsia="ru-RU"/>
    </w:rPr>
  </w:style>
  <w:style w:type="character" w:styleId="a4">
    <w:name w:val="Strong"/>
    <w:uiPriority w:val="22"/>
    <w:qFormat/>
    <w:rsid w:val="006E51D3"/>
    <w:rPr>
      <w:b/>
      <w:bCs/>
    </w:rPr>
  </w:style>
  <w:style w:type="character" w:styleId="a5">
    <w:name w:val="Hyperlink"/>
    <w:uiPriority w:val="99"/>
    <w:rsid w:val="006E5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75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7592" TargetMode="Externa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hyperlink" Target="http://docs.cntd.ru/document/90128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1</cp:revision>
  <dcterms:created xsi:type="dcterms:W3CDTF">2022-10-19T15:32:00Z</dcterms:created>
  <dcterms:modified xsi:type="dcterms:W3CDTF">2022-10-19T15:40:00Z</dcterms:modified>
</cp:coreProperties>
</file>